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393EE5D8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205450">
        <w:rPr>
          <w:rFonts w:ascii="Arial" w:hAnsi="Arial" w:cs="Arial"/>
          <w:b/>
          <w:sz w:val="24"/>
          <w:szCs w:val="24"/>
        </w:rPr>
        <w:t>Nia Roberts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3C1ABD4F" w:rsidR="00A66CB5" w:rsidRDefault="00A66CB5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43A8F" w:rsidRPr="00543A8F">
        <w:rPr>
          <w:rFonts w:ascii="Arial" w:hAnsi="Arial" w:cs="Arial"/>
          <w:b/>
          <w:sz w:val="24"/>
          <w:szCs w:val="24"/>
        </w:rPr>
        <w:t xml:space="preserve">Advisory Panel </w:t>
      </w:r>
      <w:r w:rsidR="00A77E44">
        <w:rPr>
          <w:rFonts w:ascii="Arial" w:hAnsi="Arial" w:cs="Arial"/>
          <w:b/>
          <w:sz w:val="24"/>
          <w:szCs w:val="24"/>
        </w:rPr>
        <w:t xml:space="preserve">Independent </w:t>
      </w:r>
      <w:r w:rsidR="00543A8F" w:rsidRPr="00543A8F">
        <w:rPr>
          <w:rFonts w:ascii="Arial" w:hAnsi="Arial" w:cs="Arial"/>
          <w:b/>
          <w:sz w:val="24"/>
          <w:szCs w:val="24"/>
        </w:rPr>
        <w:t>Member</w:t>
      </w:r>
      <w:r w:rsidR="00205450">
        <w:rPr>
          <w:rFonts w:ascii="Arial" w:hAnsi="Arial" w:cs="Arial"/>
          <w:b/>
          <w:sz w:val="24"/>
          <w:szCs w:val="24"/>
        </w:rPr>
        <w:t xml:space="preserve"> (and Chair) and</w:t>
      </w:r>
      <w:r w:rsidR="00CF6619">
        <w:rPr>
          <w:rFonts w:ascii="Arial" w:hAnsi="Arial" w:cs="Arial"/>
          <w:b/>
          <w:sz w:val="24"/>
          <w:szCs w:val="24"/>
        </w:rPr>
        <w:t xml:space="preserve"> </w:t>
      </w:r>
      <w:r w:rsidR="00CF6619" w:rsidRPr="00CF6619">
        <w:rPr>
          <w:rFonts w:ascii="Arial" w:hAnsi="Arial" w:cs="Arial"/>
          <w:b/>
          <w:sz w:val="24"/>
          <w:szCs w:val="24"/>
        </w:rPr>
        <w:t xml:space="preserve">Audit &amp; Risk Assurance Committee </w:t>
      </w:r>
      <w:r w:rsidR="00A77E44">
        <w:rPr>
          <w:rFonts w:ascii="Arial" w:hAnsi="Arial" w:cs="Arial"/>
          <w:b/>
          <w:sz w:val="24"/>
          <w:szCs w:val="24"/>
        </w:rPr>
        <w:t xml:space="preserve">Independent </w:t>
      </w:r>
      <w:r w:rsidR="00CF6619" w:rsidRPr="00CF6619">
        <w:rPr>
          <w:rFonts w:ascii="Arial" w:hAnsi="Arial" w:cs="Arial"/>
          <w:b/>
          <w:sz w:val="24"/>
          <w:szCs w:val="24"/>
        </w:rPr>
        <w:t>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64AF5762" w:rsidR="00A66CB5" w:rsidRPr="00D82750" w:rsidRDefault="001D3DD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D3DDA">
              <w:rPr>
                <w:rFonts w:ascii="Arial" w:hAnsi="Arial" w:cs="Arial"/>
                <w:bCs/>
                <w:color w:val="294054"/>
                <w:sz w:val="24"/>
                <w:szCs w:val="24"/>
              </w:rPr>
              <w:t>Self-employed as an innovation consultant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6468F95E" w14:textId="77777777" w:rsidR="001D3DDA" w:rsidRDefault="001D3DDA" w:rsidP="001D3DDA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D3DDA">
              <w:rPr>
                <w:rFonts w:ascii="Arial" w:hAnsi="Arial" w:cs="Arial"/>
                <w:bCs/>
                <w:color w:val="294054"/>
                <w:sz w:val="24"/>
                <w:szCs w:val="24"/>
              </w:rPr>
              <w:t>Formerly employed by the Welsh Government but have no ongoing business connection.</w:t>
            </w:r>
          </w:p>
          <w:p w14:paraId="4A04F658" w14:textId="7160D619" w:rsidR="00A66CB5" w:rsidRPr="001D3DDA" w:rsidRDefault="001D3DDA" w:rsidP="001D3DDA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M</w:t>
            </w:r>
            <w:r w:rsidRPr="001D3DDA">
              <w:rPr>
                <w:rFonts w:ascii="Arial" w:hAnsi="Arial" w:cs="Arial"/>
                <w:bCs/>
                <w:color w:val="294054"/>
                <w:sz w:val="24"/>
                <w:szCs w:val="24"/>
              </w:rPr>
              <w:t>ember of the NHS Wales Joint Commissioning Committee</w:t>
            </w:r>
            <w:r w:rsidR="008813A8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 </w:t>
            </w:r>
            <w:r w:rsidR="008813A8" w:rsidRPr="008813A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including the Audit and Risk subcommittee and the Planning and Performance Framework subcommittee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4B64F4D2" w:rsidR="00A66CB5" w:rsidRPr="00D82750" w:rsidRDefault="00171718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717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Occasional consultancy work for various parties, generally within Wales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4DA8706A" w14:textId="4BCB0FA7" w:rsidR="00F4609E" w:rsidRPr="00A15149" w:rsidRDefault="00171718" w:rsidP="00A15149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717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Board Member – Menai Science Park Ltd.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41037C0E" w:rsidR="00A66CB5" w:rsidRPr="00D82750" w:rsidRDefault="00171718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1717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My brother, Dafydd Roberts, is an independent councillor on Ynys Môn County Council.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1405E996" w:rsidR="00A66CB5" w:rsidRPr="00D82750" w:rsidRDefault="00171718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5225FAEC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4343EF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E923" w14:textId="77777777" w:rsidR="004F5378" w:rsidRDefault="004F5378" w:rsidP="00A66CB5">
      <w:pPr>
        <w:spacing w:after="0" w:line="240" w:lineRule="auto"/>
      </w:pPr>
      <w:r>
        <w:separator/>
      </w:r>
    </w:p>
  </w:endnote>
  <w:endnote w:type="continuationSeparator" w:id="0">
    <w:p w14:paraId="64FFB197" w14:textId="77777777" w:rsidR="004F5378" w:rsidRDefault="004F5378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D193" w14:textId="77777777" w:rsidR="004F5378" w:rsidRDefault="004F5378" w:rsidP="00A66CB5">
      <w:pPr>
        <w:spacing w:after="0" w:line="240" w:lineRule="auto"/>
      </w:pPr>
      <w:r>
        <w:separator/>
      </w:r>
    </w:p>
  </w:footnote>
  <w:footnote w:type="continuationSeparator" w:id="0">
    <w:p w14:paraId="5A8D39C0" w14:textId="77777777" w:rsidR="004F5378" w:rsidRDefault="004F5378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17FF2"/>
    <w:multiLevelType w:val="hybridMultilevel"/>
    <w:tmpl w:val="6384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5E5C"/>
    <w:multiLevelType w:val="hybridMultilevel"/>
    <w:tmpl w:val="7D1E8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7"/>
  </w:num>
  <w:num w:numId="4" w16cid:durableId="1938633737">
    <w:abstractNumId w:val="1"/>
  </w:num>
  <w:num w:numId="5" w16cid:durableId="1689327239">
    <w:abstractNumId w:val="8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  <w:num w:numId="9" w16cid:durableId="233249308">
    <w:abstractNumId w:val="5"/>
  </w:num>
  <w:num w:numId="10" w16cid:durableId="1201210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F7EC5"/>
    <w:rsid w:val="00171718"/>
    <w:rsid w:val="001D3DDA"/>
    <w:rsid w:val="00205450"/>
    <w:rsid w:val="00236C21"/>
    <w:rsid w:val="002666EF"/>
    <w:rsid w:val="002B4463"/>
    <w:rsid w:val="002F6DAE"/>
    <w:rsid w:val="00355739"/>
    <w:rsid w:val="003B02FF"/>
    <w:rsid w:val="004343EF"/>
    <w:rsid w:val="004748BB"/>
    <w:rsid w:val="004F5378"/>
    <w:rsid w:val="004F7091"/>
    <w:rsid w:val="00543A8F"/>
    <w:rsid w:val="00563A53"/>
    <w:rsid w:val="00667BC0"/>
    <w:rsid w:val="006E039C"/>
    <w:rsid w:val="00763D2F"/>
    <w:rsid w:val="007F461A"/>
    <w:rsid w:val="00845746"/>
    <w:rsid w:val="00854415"/>
    <w:rsid w:val="00870712"/>
    <w:rsid w:val="00880ACE"/>
    <w:rsid w:val="008813A8"/>
    <w:rsid w:val="00893CB5"/>
    <w:rsid w:val="00897F7E"/>
    <w:rsid w:val="008D3AA3"/>
    <w:rsid w:val="008F0727"/>
    <w:rsid w:val="00922ADE"/>
    <w:rsid w:val="00A15149"/>
    <w:rsid w:val="00A1535F"/>
    <w:rsid w:val="00A4606A"/>
    <w:rsid w:val="00A55A03"/>
    <w:rsid w:val="00A66CB5"/>
    <w:rsid w:val="00A77E44"/>
    <w:rsid w:val="00AE0DD9"/>
    <w:rsid w:val="00B60AE1"/>
    <w:rsid w:val="00C41D49"/>
    <w:rsid w:val="00C7348B"/>
    <w:rsid w:val="00CC591E"/>
    <w:rsid w:val="00CE0357"/>
    <w:rsid w:val="00CF6619"/>
    <w:rsid w:val="00D75068"/>
    <w:rsid w:val="00E5479C"/>
    <w:rsid w:val="00F14569"/>
    <w:rsid w:val="00F4609E"/>
    <w:rsid w:val="00F71D47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2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11</cp:revision>
  <dcterms:created xsi:type="dcterms:W3CDTF">2026-04-30T08:59:00Z</dcterms:created>
  <dcterms:modified xsi:type="dcterms:W3CDTF">2026-04-30T12:27:00Z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